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3DFE0401"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5B65CF95" w14:textId="77777777" w:rsidR="00A37DE8" w:rsidRPr="00B45D64" w:rsidRDefault="00A37DE8" w:rsidP="001D3398">
      <w:pPr>
        <w:outlineLvl w:val="0"/>
        <w:rPr>
          <w:b/>
          <w:sz w:val="24"/>
          <w:szCs w:val="24"/>
        </w:rPr>
      </w:pPr>
      <w:r w:rsidRPr="00B45D64">
        <w:rPr>
          <w:b/>
          <w:sz w:val="24"/>
          <w:szCs w:val="24"/>
        </w:rPr>
        <w:t>Meeting Minutes</w:t>
      </w:r>
    </w:p>
    <w:p w14:paraId="3C3DF045" w14:textId="77777777" w:rsidR="00B91CC4" w:rsidRDefault="00B91CC4" w:rsidP="00B45D64">
      <w:pPr>
        <w:rPr>
          <w:sz w:val="24"/>
          <w:szCs w:val="24"/>
        </w:rPr>
      </w:pPr>
    </w:p>
    <w:p w14:paraId="6BD96E27" w14:textId="51F9E2DB" w:rsidR="00A37DE8" w:rsidRPr="00B45D64" w:rsidRDefault="00BE161F" w:rsidP="00B45D64">
      <w:pPr>
        <w:rPr>
          <w:sz w:val="24"/>
          <w:szCs w:val="24"/>
        </w:rPr>
      </w:pPr>
      <w:r>
        <w:rPr>
          <w:sz w:val="24"/>
          <w:szCs w:val="24"/>
        </w:rPr>
        <w:t>June 13</w:t>
      </w:r>
      <w:r w:rsidR="00A37DE8" w:rsidRPr="00B45D64">
        <w:rPr>
          <w:sz w:val="24"/>
          <w:szCs w:val="24"/>
        </w:rPr>
        <w:t>, 2017</w:t>
      </w:r>
    </w:p>
    <w:p w14:paraId="0F63C502" w14:textId="77777777" w:rsidR="00A37DE8" w:rsidRPr="00B45D64" w:rsidRDefault="00A37DE8" w:rsidP="00B45D64">
      <w:pPr>
        <w:rPr>
          <w:b/>
          <w:sz w:val="24"/>
          <w:szCs w:val="24"/>
        </w:rPr>
      </w:pPr>
    </w:p>
    <w:p w14:paraId="01899481" w14:textId="77777777" w:rsidR="001A7CFF" w:rsidRPr="00B45D64" w:rsidRDefault="001A7CFF" w:rsidP="001D3398">
      <w:pPr>
        <w:outlineLvl w:val="0"/>
        <w:rPr>
          <w:b/>
          <w:sz w:val="24"/>
          <w:szCs w:val="24"/>
        </w:rPr>
      </w:pPr>
      <w:r w:rsidRPr="00B45D64">
        <w:rPr>
          <w:b/>
          <w:sz w:val="24"/>
          <w:szCs w:val="24"/>
        </w:rPr>
        <w:t>Groups Represented:</w:t>
      </w:r>
    </w:p>
    <w:p w14:paraId="4326B8C5" w14:textId="77777777" w:rsidR="00B61A71" w:rsidRDefault="00B61A71" w:rsidP="00B45D64">
      <w:pPr>
        <w:rPr>
          <w:color w:val="FF0000"/>
          <w:sz w:val="24"/>
          <w:szCs w:val="24"/>
        </w:rPr>
      </w:pPr>
    </w:p>
    <w:p w14:paraId="17BF1C60" w14:textId="5AE5A5A4" w:rsidR="001B22C2" w:rsidRDefault="00A3228D" w:rsidP="001D3398">
      <w:pPr>
        <w:outlineLvl w:val="0"/>
        <w:rPr>
          <w:color w:val="000000" w:themeColor="text1"/>
          <w:sz w:val="24"/>
          <w:szCs w:val="24"/>
        </w:rPr>
      </w:pPr>
      <w:r w:rsidRPr="00A3228D">
        <w:rPr>
          <w:color w:val="000000" w:themeColor="text1"/>
          <w:sz w:val="24"/>
          <w:szCs w:val="24"/>
        </w:rPr>
        <w:t xml:space="preserve">Sunday </w:t>
      </w:r>
      <w:r w:rsidR="004C1A64" w:rsidRPr="00A3228D">
        <w:rPr>
          <w:color w:val="000000" w:themeColor="text1"/>
          <w:sz w:val="24"/>
          <w:szCs w:val="24"/>
        </w:rPr>
        <w:t>Came to Believe</w:t>
      </w:r>
    </w:p>
    <w:p w14:paraId="23C82F96" w14:textId="0FBC69DF" w:rsidR="00756CC8" w:rsidRDefault="00756CC8" w:rsidP="004C1A64">
      <w:pPr>
        <w:rPr>
          <w:color w:val="000000" w:themeColor="text1"/>
          <w:sz w:val="24"/>
          <w:szCs w:val="24"/>
        </w:rPr>
      </w:pPr>
      <w:r>
        <w:rPr>
          <w:color w:val="000000" w:themeColor="text1"/>
          <w:sz w:val="24"/>
          <w:szCs w:val="24"/>
        </w:rPr>
        <w:t xml:space="preserve">Friday </w:t>
      </w:r>
      <w:proofErr w:type="spellStart"/>
      <w:r>
        <w:rPr>
          <w:color w:val="000000" w:themeColor="text1"/>
          <w:sz w:val="24"/>
          <w:szCs w:val="24"/>
        </w:rPr>
        <w:t>Teachables</w:t>
      </w:r>
      <w:proofErr w:type="spellEnd"/>
    </w:p>
    <w:p w14:paraId="4A363C72" w14:textId="71976A56" w:rsidR="00756CC8" w:rsidRDefault="00756CC8" w:rsidP="004C1A64">
      <w:pPr>
        <w:rPr>
          <w:color w:val="000000" w:themeColor="text1"/>
          <w:sz w:val="24"/>
          <w:szCs w:val="24"/>
        </w:rPr>
      </w:pPr>
      <w:r>
        <w:rPr>
          <w:color w:val="000000" w:themeColor="text1"/>
          <w:sz w:val="24"/>
          <w:szCs w:val="24"/>
        </w:rPr>
        <w:t>Sunday Healing Group</w:t>
      </w:r>
    </w:p>
    <w:p w14:paraId="58D75496" w14:textId="153E2F88" w:rsidR="00756CC8" w:rsidRDefault="00756CC8" w:rsidP="004C1A64">
      <w:pPr>
        <w:rPr>
          <w:color w:val="000000" w:themeColor="text1"/>
          <w:sz w:val="24"/>
          <w:szCs w:val="24"/>
        </w:rPr>
      </w:pPr>
      <w:r>
        <w:rPr>
          <w:color w:val="000000" w:themeColor="text1"/>
          <w:sz w:val="24"/>
          <w:szCs w:val="24"/>
        </w:rPr>
        <w:t>Living in the Solution</w:t>
      </w:r>
    </w:p>
    <w:p w14:paraId="1282501B" w14:textId="77777777" w:rsidR="00756CC8" w:rsidRPr="00A3228D" w:rsidRDefault="00756CC8" w:rsidP="00756CC8">
      <w:pPr>
        <w:rPr>
          <w:color w:val="000000" w:themeColor="text1"/>
          <w:sz w:val="24"/>
          <w:szCs w:val="24"/>
        </w:rPr>
      </w:pPr>
      <w:r w:rsidRPr="00A3228D">
        <w:rPr>
          <w:color w:val="000000" w:themeColor="text1"/>
          <w:sz w:val="24"/>
          <w:szCs w:val="24"/>
        </w:rPr>
        <w:t>Saturday Morning Gratitude</w:t>
      </w:r>
    </w:p>
    <w:p w14:paraId="4921DE85" w14:textId="7CFDD2C9" w:rsidR="001D3398" w:rsidRDefault="001D3398" w:rsidP="004C1A64">
      <w:pPr>
        <w:rPr>
          <w:color w:val="000000" w:themeColor="text1"/>
          <w:sz w:val="24"/>
          <w:szCs w:val="24"/>
        </w:rPr>
      </w:pPr>
      <w:r>
        <w:rPr>
          <w:color w:val="000000" w:themeColor="text1"/>
          <w:sz w:val="24"/>
          <w:szCs w:val="24"/>
        </w:rPr>
        <w:t>Wednesday Night Bellefonte Recovery</w:t>
      </w:r>
    </w:p>
    <w:p w14:paraId="16CCF486" w14:textId="4FCD7C90" w:rsidR="001D3398" w:rsidRDefault="001D3398" w:rsidP="004C1A64">
      <w:pPr>
        <w:rPr>
          <w:sz w:val="24"/>
          <w:szCs w:val="24"/>
        </w:rPr>
      </w:pPr>
      <w:r w:rsidRPr="001D3398">
        <w:rPr>
          <w:sz w:val="24"/>
          <w:szCs w:val="24"/>
        </w:rPr>
        <w:t>Sunday Eleventh Step Meditation</w:t>
      </w:r>
    </w:p>
    <w:p w14:paraId="34A4926B" w14:textId="77777777" w:rsidR="001D3398" w:rsidRPr="00A3228D" w:rsidRDefault="001D3398" w:rsidP="001D3398">
      <w:pPr>
        <w:rPr>
          <w:color w:val="000000" w:themeColor="text1"/>
          <w:spacing w:val="3"/>
          <w:sz w:val="24"/>
          <w:szCs w:val="24"/>
        </w:rPr>
      </w:pPr>
      <w:r>
        <w:rPr>
          <w:color w:val="000000" w:themeColor="text1"/>
          <w:spacing w:val="3"/>
          <w:sz w:val="24"/>
          <w:szCs w:val="24"/>
        </w:rPr>
        <w:t>Mill Hall Group</w:t>
      </w:r>
    </w:p>
    <w:p w14:paraId="7225F13C" w14:textId="7FE562CA" w:rsidR="001D3398" w:rsidRDefault="001D3398" w:rsidP="004C1A64">
      <w:pPr>
        <w:rPr>
          <w:sz w:val="24"/>
          <w:szCs w:val="24"/>
        </w:rPr>
      </w:pPr>
      <w:r>
        <w:rPr>
          <w:sz w:val="24"/>
          <w:szCs w:val="24"/>
        </w:rPr>
        <w:t>Sunday Came to Believe</w:t>
      </w:r>
    </w:p>
    <w:p w14:paraId="76951259" w14:textId="77777777" w:rsidR="001D3398" w:rsidRDefault="001D3398" w:rsidP="001D3398">
      <w:pPr>
        <w:rPr>
          <w:color w:val="000000" w:themeColor="text1"/>
          <w:spacing w:val="3"/>
          <w:sz w:val="24"/>
          <w:szCs w:val="24"/>
        </w:rPr>
      </w:pPr>
      <w:r w:rsidRPr="00A3228D">
        <w:rPr>
          <w:color w:val="000000" w:themeColor="text1"/>
          <w:spacing w:val="3"/>
          <w:sz w:val="24"/>
          <w:szCs w:val="24"/>
        </w:rPr>
        <w:t xml:space="preserve">Centre Hall - </w:t>
      </w:r>
      <w:proofErr w:type="spellStart"/>
      <w:r w:rsidRPr="00A3228D">
        <w:rPr>
          <w:color w:val="000000" w:themeColor="text1"/>
          <w:spacing w:val="3"/>
          <w:sz w:val="24"/>
          <w:szCs w:val="24"/>
        </w:rPr>
        <w:t>Millheim</w:t>
      </w:r>
      <w:proofErr w:type="spellEnd"/>
      <w:r w:rsidRPr="00A3228D">
        <w:rPr>
          <w:color w:val="000000" w:themeColor="text1"/>
          <w:spacing w:val="3"/>
          <w:sz w:val="24"/>
          <w:szCs w:val="24"/>
        </w:rPr>
        <w:t xml:space="preserve"> Group</w:t>
      </w:r>
    </w:p>
    <w:p w14:paraId="3A7E1E7F" w14:textId="77777777" w:rsidR="001D3398" w:rsidRDefault="001D3398" w:rsidP="001D3398">
      <w:pPr>
        <w:outlineLvl w:val="0"/>
        <w:rPr>
          <w:color w:val="000000" w:themeColor="text1"/>
          <w:sz w:val="24"/>
          <w:szCs w:val="24"/>
        </w:rPr>
      </w:pPr>
      <w:r>
        <w:rPr>
          <w:color w:val="000000" w:themeColor="text1"/>
          <w:sz w:val="24"/>
          <w:szCs w:val="24"/>
        </w:rPr>
        <w:t>Boalsburg Monday As Bill Sees It</w:t>
      </w:r>
    </w:p>
    <w:p w14:paraId="153726D9" w14:textId="77777777" w:rsidR="001D3398" w:rsidRDefault="001D3398" w:rsidP="001D3398">
      <w:pPr>
        <w:rPr>
          <w:color w:val="000000" w:themeColor="text1"/>
          <w:spacing w:val="3"/>
          <w:sz w:val="24"/>
          <w:szCs w:val="24"/>
        </w:rPr>
      </w:pPr>
      <w:r w:rsidRPr="00A3228D">
        <w:rPr>
          <w:color w:val="000000" w:themeColor="text1"/>
          <w:sz w:val="24"/>
          <w:szCs w:val="24"/>
        </w:rPr>
        <w:t xml:space="preserve">Keep it Simple </w:t>
      </w:r>
      <w:r w:rsidRPr="00A3228D">
        <w:rPr>
          <w:color w:val="000000" w:themeColor="text1"/>
          <w:spacing w:val="3"/>
          <w:sz w:val="24"/>
          <w:szCs w:val="24"/>
        </w:rPr>
        <w:t>Sunday</w:t>
      </w:r>
    </w:p>
    <w:p w14:paraId="6C1A5E60" w14:textId="77777777" w:rsidR="001D3398" w:rsidRPr="00A3228D" w:rsidRDefault="001D3398" w:rsidP="001D3398">
      <w:pPr>
        <w:rPr>
          <w:color w:val="000000" w:themeColor="text1"/>
          <w:sz w:val="24"/>
          <w:szCs w:val="24"/>
        </w:rPr>
      </w:pPr>
      <w:r w:rsidRPr="00A3228D">
        <w:rPr>
          <w:color w:val="000000" w:themeColor="text1"/>
          <w:sz w:val="24"/>
          <w:szCs w:val="24"/>
        </w:rPr>
        <w:t>Thursday Sober Sisters</w:t>
      </w:r>
    </w:p>
    <w:p w14:paraId="6D6F90FE" w14:textId="7D19A9AB" w:rsidR="001D3398" w:rsidRPr="001D3398" w:rsidRDefault="001D3398" w:rsidP="001D3398">
      <w:pPr>
        <w:rPr>
          <w:color w:val="000000" w:themeColor="text1"/>
          <w:spacing w:val="3"/>
          <w:sz w:val="24"/>
          <w:szCs w:val="24"/>
        </w:rPr>
      </w:pPr>
      <w:r w:rsidRPr="001D3398">
        <w:rPr>
          <w:sz w:val="24"/>
          <w:szCs w:val="24"/>
        </w:rPr>
        <w:t>Tuesday Night Step Meeting Bellefonte</w:t>
      </w:r>
    </w:p>
    <w:p w14:paraId="1B0B227F" w14:textId="7C5073E1" w:rsidR="001D3398" w:rsidRPr="001D3398" w:rsidRDefault="001D3398" w:rsidP="001D3398">
      <w:pPr>
        <w:outlineLvl w:val="0"/>
        <w:rPr>
          <w:sz w:val="24"/>
          <w:szCs w:val="24"/>
        </w:rPr>
      </w:pPr>
      <w:r w:rsidRPr="001D3398">
        <w:rPr>
          <w:sz w:val="24"/>
          <w:szCs w:val="24"/>
        </w:rPr>
        <w:t>Primary Purpose – Howard Monday Night</w:t>
      </w:r>
    </w:p>
    <w:p w14:paraId="023F0E49" w14:textId="4813A5C4" w:rsidR="001D3398" w:rsidRPr="001D3398" w:rsidRDefault="001D3398" w:rsidP="001D3398">
      <w:pPr>
        <w:outlineLvl w:val="0"/>
        <w:rPr>
          <w:color w:val="000000" w:themeColor="text1"/>
          <w:sz w:val="24"/>
          <w:szCs w:val="24"/>
        </w:rPr>
      </w:pPr>
      <w:r w:rsidRPr="001D3398">
        <w:rPr>
          <w:sz w:val="24"/>
          <w:szCs w:val="24"/>
        </w:rPr>
        <w:t>Friday Night Spiritual Side</w:t>
      </w:r>
    </w:p>
    <w:p w14:paraId="34859E5D" w14:textId="77777777" w:rsidR="00B61A71" w:rsidRDefault="00B61A71" w:rsidP="00B45D64">
      <w:pPr>
        <w:rPr>
          <w:color w:val="FF0000"/>
          <w:w w:val="96"/>
          <w:sz w:val="24"/>
          <w:szCs w:val="24"/>
        </w:rPr>
      </w:pPr>
    </w:p>
    <w:p w14:paraId="2987B150" w14:textId="3D12354A" w:rsidR="00A37DE8" w:rsidRPr="00B61A71" w:rsidRDefault="00A37DE8" w:rsidP="001D3398">
      <w:pPr>
        <w:pStyle w:val="BodyText"/>
        <w:ind w:left="0"/>
        <w:outlineLvl w:val="0"/>
        <w:rPr>
          <w:color w:val="030303"/>
          <w:w w:val="105"/>
          <w:sz w:val="24"/>
          <w:szCs w:val="24"/>
        </w:rPr>
      </w:pPr>
      <w:r w:rsidRPr="00B45D64">
        <w:rPr>
          <w:color w:val="030303"/>
          <w:w w:val="105"/>
          <w:sz w:val="24"/>
          <w:szCs w:val="24"/>
        </w:rPr>
        <w:t>The meeting called to order at 7:15</w:t>
      </w:r>
      <w:r w:rsidRPr="00B45D64">
        <w:rPr>
          <w:b/>
          <w:color w:val="030303"/>
          <w:w w:val="105"/>
          <w:sz w:val="24"/>
          <w:szCs w:val="24"/>
        </w:rPr>
        <w:t xml:space="preserve"> </w:t>
      </w:r>
      <w:r w:rsidRPr="00B45D64">
        <w:rPr>
          <w:color w:val="030303"/>
          <w:w w:val="105"/>
          <w:sz w:val="24"/>
          <w:szCs w:val="24"/>
        </w:rPr>
        <w:t>pm with the Serenity Prayer.</w:t>
      </w:r>
      <w:r w:rsidR="004C1A64">
        <w:rPr>
          <w:color w:val="030303"/>
          <w:w w:val="105"/>
          <w:sz w:val="24"/>
          <w:szCs w:val="24"/>
        </w:rPr>
        <w:t xml:space="preserve"> </w:t>
      </w:r>
    </w:p>
    <w:p w14:paraId="3FF69E76" w14:textId="77777777" w:rsidR="00B61A71" w:rsidRPr="00B45D64" w:rsidRDefault="00B61A71" w:rsidP="00B45D64">
      <w:pPr>
        <w:rPr>
          <w:b/>
          <w:color w:val="030303"/>
          <w:sz w:val="24"/>
          <w:szCs w:val="24"/>
        </w:rPr>
      </w:pPr>
    </w:p>
    <w:p w14:paraId="55AA0089" w14:textId="77777777" w:rsidR="00AB4ECF" w:rsidRPr="00B45D64" w:rsidRDefault="00AB4ECF" w:rsidP="001D3398">
      <w:pPr>
        <w:outlineLvl w:val="0"/>
        <w:rPr>
          <w:sz w:val="24"/>
          <w:szCs w:val="24"/>
        </w:rPr>
      </w:pPr>
      <w:r w:rsidRPr="00B45D64">
        <w:rPr>
          <w:b/>
          <w:color w:val="030303"/>
          <w:sz w:val="24"/>
          <w:szCs w:val="24"/>
        </w:rPr>
        <w:t>Officer Reports:</w:t>
      </w:r>
    </w:p>
    <w:p w14:paraId="4A62B2E2" w14:textId="77777777" w:rsidR="00731E43" w:rsidRPr="00B45D64" w:rsidRDefault="00731E43" w:rsidP="00B45D64">
      <w:pPr>
        <w:pStyle w:val="BodyText"/>
        <w:ind w:firstLine="4"/>
        <w:rPr>
          <w:color w:val="030303"/>
          <w:sz w:val="24"/>
          <w:szCs w:val="24"/>
        </w:rPr>
      </w:pPr>
    </w:p>
    <w:p w14:paraId="75E363A1" w14:textId="5FDEA19D" w:rsidR="00AB4ECF" w:rsidRPr="00B45D64" w:rsidRDefault="00AB4ECF" w:rsidP="00B45D64">
      <w:pPr>
        <w:pStyle w:val="BodyText"/>
        <w:ind w:firstLine="4"/>
        <w:rPr>
          <w:color w:val="212121"/>
          <w:sz w:val="24"/>
          <w:szCs w:val="24"/>
        </w:rPr>
      </w:pPr>
      <w:r w:rsidRPr="00B45D64">
        <w:rPr>
          <w:color w:val="030303"/>
          <w:sz w:val="24"/>
          <w:szCs w:val="24"/>
        </w:rPr>
        <w:t>Officer-at-Large (Jen)</w:t>
      </w:r>
      <w:r w:rsidRPr="00B45D64">
        <w:rPr>
          <w:color w:val="212121"/>
          <w:sz w:val="24"/>
          <w:szCs w:val="24"/>
        </w:rPr>
        <w:t xml:space="preserve">: </w:t>
      </w:r>
      <w:r w:rsidR="005F39E7">
        <w:rPr>
          <w:color w:val="212121"/>
          <w:sz w:val="24"/>
          <w:szCs w:val="24"/>
        </w:rPr>
        <w:t>N</w:t>
      </w:r>
      <w:r w:rsidR="00DC15CB">
        <w:rPr>
          <w:color w:val="212121"/>
          <w:sz w:val="24"/>
          <w:szCs w:val="24"/>
        </w:rPr>
        <w:t xml:space="preserve">ext month’s District 43 meeting </w:t>
      </w:r>
      <w:r w:rsidR="005F39E7">
        <w:rPr>
          <w:color w:val="212121"/>
          <w:sz w:val="24"/>
          <w:szCs w:val="24"/>
        </w:rPr>
        <w:t xml:space="preserve">on </w:t>
      </w:r>
      <w:r w:rsidR="00DC15CB">
        <w:rPr>
          <w:color w:val="212121"/>
          <w:sz w:val="24"/>
          <w:szCs w:val="24"/>
        </w:rPr>
        <w:t>Ju</w:t>
      </w:r>
      <w:r w:rsidR="005F39E7">
        <w:rPr>
          <w:color w:val="212121"/>
          <w:sz w:val="24"/>
          <w:szCs w:val="24"/>
        </w:rPr>
        <w:t xml:space="preserve">ly 11 will tentatively be held in Phillipsburg, and the August 8 meeting will be held in </w:t>
      </w:r>
      <w:proofErr w:type="spellStart"/>
      <w:r w:rsidR="005F39E7">
        <w:rPr>
          <w:color w:val="212121"/>
          <w:sz w:val="24"/>
          <w:szCs w:val="24"/>
        </w:rPr>
        <w:t>Millheim</w:t>
      </w:r>
      <w:proofErr w:type="spellEnd"/>
      <w:r w:rsidR="005F39E7">
        <w:rPr>
          <w:color w:val="212121"/>
          <w:sz w:val="24"/>
          <w:szCs w:val="24"/>
        </w:rPr>
        <w:t xml:space="preserve">.  Jen also announced that the donations received at each monthly District 43 meeting will be provided to the host </w:t>
      </w:r>
      <w:r w:rsidR="0066418F">
        <w:rPr>
          <w:color w:val="212121"/>
          <w:sz w:val="24"/>
          <w:szCs w:val="24"/>
        </w:rPr>
        <w:t>location</w:t>
      </w:r>
      <w:bookmarkStart w:id="0" w:name="_GoBack"/>
      <w:bookmarkEnd w:id="0"/>
      <w:r w:rsidR="005F39E7">
        <w:rPr>
          <w:color w:val="212121"/>
          <w:sz w:val="24"/>
          <w:szCs w:val="24"/>
        </w:rPr>
        <w:t xml:space="preserve"> as rent for the meeting space.  </w:t>
      </w:r>
    </w:p>
    <w:p w14:paraId="13457D88" w14:textId="77777777" w:rsidR="00731E43" w:rsidRPr="00B45D64" w:rsidRDefault="00731E43" w:rsidP="00B45D64">
      <w:pPr>
        <w:pStyle w:val="BodyText"/>
        <w:ind w:firstLine="9"/>
        <w:rPr>
          <w:color w:val="030303"/>
          <w:w w:val="105"/>
          <w:sz w:val="24"/>
          <w:szCs w:val="24"/>
        </w:rPr>
      </w:pPr>
    </w:p>
    <w:p w14:paraId="453D877B" w14:textId="3F9E9027" w:rsidR="00AB4ECF" w:rsidRPr="00B45D64" w:rsidRDefault="00AB4ECF" w:rsidP="00B17A02">
      <w:pPr>
        <w:pStyle w:val="BodyText"/>
        <w:ind w:firstLine="9"/>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007D61CD">
        <w:rPr>
          <w:color w:val="030303"/>
          <w:w w:val="105"/>
          <w:sz w:val="24"/>
          <w:szCs w:val="24"/>
        </w:rPr>
        <w:t xml:space="preserve">):  </w:t>
      </w:r>
      <w:r w:rsidR="00F91A48">
        <w:rPr>
          <w:color w:val="030303"/>
          <w:w w:val="105"/>
          <w:sz w:val="24"/>
          <w:szCs w:val="24"/>
        </w:rPr>
        <w:t xml:space="preserve">The </w:t>
      </w:r>
      <w:r w:rsidR="005F39E7">
        <w:rPr>
          <w:color w:val="030303"/>
          <w:w w:val="105"/>
          <w:sz w:val="24"/>
          <w:szCs w:val="24"/>
        </w:rPr>
        <w:t>May 9</w:t>
      </w:r>
      <w:r w:rsidR="00F91A48">
        <w:rPr>
          <w:color w:val="030303"/>
          <w:w w:val="105"/>
          <w:sz w:val="24"/>
          <w:szCs w:val="24"/>
        </w:rPr>
        <w:t xml:space="preserve"> meeting minutes were approved </w:t>
      </w:r>
      <w:r w:rsidR="005F39E7">
        <w:rPr>
          <w:color w:val="030303"/>
          <w:w w:val="105"/>
          <w:sz w:val="24"/>
          <w:szCs w:val="24"/>
        </w:rPr>
        <w:t>as submitted.</w:t>
      </w:r>
      <w:r w:rsidR="00B17A02">
        <w:rPr>
          <w:color w:val="030303"/>
          <w:w w:val="105"/>
          <w:sz w:val="24"/>
          <w:szCs w:val="24"/>
        </w:rPr>
        <w:t xml:space="preserve">  </w:t>
      </w:r>
      <w:r w:rsidR="00954CF0">
        <w:rPr>
          <w:color w:val="030303"/>
          <w:w w:val="105"/>
          <w:sz w:val="24"/>
          <w:szCs w:val="24"/>
        </w:rPr>
        <w:t xml:space="preserve">Paul </w:t>
      </w:r>
      <w:r w:rsidR="005F39E7">
        <w:rPr>
          <w:color w:val="030303"/>
          <w:w w:val="105"/>
          <w:sz w:val="24"/>
          <w:szCs w:val="24"/>
        </w:rPr>
        <w:t xml:space="preserve">also </w:t>
      </w:r>
      <w:r w:rsidR="00954CF0">
        <w:rPr>
          <w:color w:val="030303"/>
          <w:w w:val="105"/>
          <w:sz w:val="24"/>
          <w:szCs w:val="24"/>
        </w:rPr>
        <w:t xml:space="preserve">distributed </w:t>
      </w:r>
      <w:r w:rsidR="00B17A02">
        <w:rPr>
          <w:color w:val="030303"/>
          <w:w w:val="105"/>
          <w:sz w:val="24"/>
          <w:szCs w:val="24"/>
        </w:rPr>
        <w:t>a newly updated 2017</w:t>
      </w:r>
      <w:r w:rsidR="00954CF0">
        <w:rPr>
          <w:color w:val="030303"/>
          <w:w w:val="105"/>
          <w:sz w:val="24"/>
          <w:szCs w:val="24"/>
        </w:rPr>
        <w:t xml:space="preserve"> panel roster </w:t>
      </w:r>
      <w:r w:rsidR="00C11734">
        <w:rPr>
          <w:color w:val="030303"/>
          <w:w w:val="105"/>
          <w:sz w:val="24"/>
          <w:szCs w:val="24"/>
        </w:rPr>
        <w:t>for corrections and additions</w:t>
      </w:r>
      <w:r w:rsidR="00F91A48">
        <w:rPr>
          <w:color w:val="030303"/>
          <w:w w:val="105"/>
          <w:sz w:val="24"/>
          <w:szCs w:val="24"/>
        </w:rPr>
        <w:t>.</w:t>
      </w:r>
    </w:p>
    <w:p w14:paraId="6BED8932" w14:textId="77777777" w:rsidR="00731E43" w:rsidRPr="00B45D64" w:rsidRDefault="00731E43" w:rsidP="00B45D64">
      <w:pPr>
        <w:pStyle w:val="BodyText"/>
        <w:ind w:left="24"/>
        <w:rPr>
          <w:color w:val="030303"/>
          <w:w w:val="105"/>
          <w:sz w:val="24"/>
          <w:szCs w:val="24"/>
        </w:rPr>
      </w:pPr>
    </w:p>
    <w:p w14:paraId="736BB149" w14:textId="004A11DC" w:rsidR="001412C9" w:rsidRDefault="00AB4ECF" w:rsidP="006E0EA8">
      <w:pPr>
        <w:pStyle w:val="BodyText"/>
        <w:ind w:left="24"/>
        <w:rPr>
          <w:color w:val="030303"/>
          <w:w w:val="105"/>
          <w:sz w:val="24"/>
          <w:szCs w:val="24"/>
        </w:rPr>
      </w:pPr>
      <w:r w:rsidRPr="00B45D64">
        <w:rPr>
          <w:color w:val="030303"/>
          <w:w w:val="105"/>
          <w:sz w:val="24"/>
          <w:szCs w:val="24"/>
        </w:rPr>
        <w:t xml:space="preserve">Treasurer (Shannon): </w:t>
      </w:r>
      <w:r w:rsidR="00731E43" w:rsidRPr="00B45D64">
        <w:rPr>
          <w:color w:val="030303"/>
          <w:w w:val="105"/>
          <w:sz w:val="24"/>
          <w:szCs w:val="24"/>
        </w:rPr>
        <w:t xml:space="preserve">Shannon reported that </w:t>
      </w:r>
      <w:r w:rsidR="00450259">
        <w:rPr>
          <w:color w:val="030303"/>
          <w:w w:val="105"/>
          <w:sz w:val="24"/>
          <w:szCs w:val="24"/>
        </w:rPr>
        <w:t xml:space="preserve">as of </w:t>
      </w:r>
      <w:r w:rsidR="007318D2">
        <w:rPr>
          <w:color w:val="030303"/>
          <w:w w:val="105"/>
          <w:sz w:val="24"/>
          <w:szCs w:val="24"/>
        </w:rPr>
        <w:t>May 31</w:t>
      </w:r>
      <w:r w:rsidR="001412C9">
        <w:rPr>
          <w:color w:val="030303"/>
          <w:w w:val="105"/>
          <w:sz w:val="24"/>
          <w:szCs w:val="24"/>
        </w:rPr>
        <w:t xml:space="preserve"> </w:t>
      </w:r>
      <w:r w:rsidR="00731E43" w:rsidRPr="00B45D64">
        <w:rPr>
          <w:color w:val="030303"/>
          <w:w w:val="105"/>
          <w:sz w:val="24"/>
          <w:szCs w:val="24"/>
        </w:rPr>
        <w:t xml:space="preserve">the District fund balance is </w:t>
      </w:r>
      <w:r w:rsidR="001412C9">
        <w:rPr>
          <w:color w:val="030303"/>
          <w:w w:val="105"/>
          <w:sz w:val="24"/>
          <w:szCs w:val="24"/>
        </w:rPr>
        <w:t>$</w:t>
      </w:r>
      <w:r w:rsidR="007318D2">
        <w:rPr>
          <w:color w:val="030303"/>
          <w:w w:val="105"/>
          <w:sz w:val="24"/>
          <w:szCs w:val="24"/>
        </w:rPr>
        <w:t>631</w:t>
      </w:r>
      <w:r w:rsidR="00C11734">
        <w:rPr>
          <w:color w:val="030303"/>
          <w:w w:val="105"/>
          <w:sz w:val="24"/>
          <w:szCs w:val="24"/>
        </w:rPr>
        <w:t xml:space="preserve"> above the prudent reserve of $1,200.</w:t>
      </w:r>
      <w:r w:rsidR="001412C9">
        <w:rPr>
          <w:color w:val="030303"/>
          <w:w w:val="105"/>
          <w:sz w:val="24"/>
          <w:szCs w:val="24"/>
        </w:rPr>
        <w:t xml:space="preserve">  Of this</w:t>
      </w:r>
      <w:r w:rsidR="00B7630F">
        <w:rPr>
          <w:color w:val="030303"/>
          <w:w w:val="105"/>
          <w:sz w:val="24"/>
          <w:szCs w:val="24"/>
        </w:rPr>
        <w:t xml:space="preserve"> total, $176</w:t>
      </w:r>
      <w:r w:rsidR="00085D87">
        <w:rPr>
          <w:color w:val="030303"/>
          <w:w w:val="105"/>
          <w:sz w:val="24"/>
          <w:szCs w:val="24"/>
        </w:rPr>
        <w:t xml:space="preserve">.00 are designated “pink can” funds </w:t>
      </w:r>
      <w:r w:rsidR="001412C9">
        <w:rPr>
          <w:color w:val="030303"/>
          <w:w w:val="105"/>
          <w:sz w:val="24"/>
          <w:szCs w:val="24"/>
        </w:rPr>
        <w:t xml:space="preserve">and </w:t>
      </w:r>
      <w:r w:rsidR="007318D2">
        <w:rPr>
          <w:color w:val="030303"/>
          <w:w w:val="105"/>
          <w:sz w:val="24"/>
          <w:szCs w:val="24"/>
        </w:rPr>
        <w:t>$455</w:t>
      </w:r>
      <w:r w:rsidR="00085D87">
        <w:rPr>
          <w:color w:val="030303"/>
          <w:w w:val="105"/>
          <w:sz w:val="24"/>
          <w:szCs w:val="24"/>
        </w:rPr>
        <w:t xml:space="preserve"> is available for other district business</w:t>
      </w:r>
      <w:r w:rsidR="005D1AB8">
        <w:rPr>
          <w:color w:val="030303"/>
          <w:w w:val="105"/>
          <w:sz w:val="24"/>
          <w:szCs w:val="24"/>
        </w:rPr>
        <w:t>.</w:t>
      </w:r>
    </w:p>
    <w:p w14:paraId="1390F8E7" w14:textId="77777777" w:rsidR="00C76436" w:rsidRPr="00C76436" w:rsidRDefault="00C76436" w:rsidP="00C76436">
      <w:pPr>
        <w:pStyle w:val="BodyText"/>
        <w:ind w:left="24"/>
        <w:rPr>
          <w:color w:val="030303"/>
          <w:w w:val="105"/>
          <w:sz w:val="24"/>
          <w:szCs w:val="24"/>
        </w:rPr>
      </w:pPr>
    </w:p>
    <w:p w14:paraId="47756F81" w14:textId="2700D1D2" w:rsidR="00731E43" w:rsidRPr="00B45D64" w:rsidRDefault="00731E43" w:rsidP="00B45D64">
      <w:pPr>
        <w:tabs>
          <w:tab w:val="left" w:pos="745"/>
        </w:tabs>
        <w:rPr>
          <w:color w:val="030303"/>
          <w:w w:val="105"/>
          <w:sz w:val="24"/>
          <w:szCs w:val="24"/>
        </w:rPr>
      </w:pPr>
      <w:r w:rsidRPr="00B45D64">
        <w:rPr>
          <w:color w:val="030303"/>
          <w:w w:val="105"/>
          <w:sz w:val="24"/>
          <w:szCs w:val="24"/>
        </w:rPr>
        <w:t xml:space="preserve">Web Servant (John): John </w:t>
      </w:r>
      <w:r w:rsidR="00835638">
        <w:rPr>
          <w:color w:val="030303"/>
          <w:w w:val="105"/>
          <w:sz w:val="24"/>
          <w:szCs w:val="24"/>
        </w:rPr>
        <w:t xml:space="preserve">reported that the </w:t>
      </w:r>
      <w:r w:rsidR="00910051">
        <w:rPr>
          <w:color w:val="030303"/>
          <w:w w:val="105"/>
          <w:sz w:val="24"/>
          <w:szCs w:val="24"/>
        </w:rPr>
        <w:t xml:space="preserve">District 43 meeting list has been </w:t>
      </w:r>
      <w:r w:rsidR="00835638">
        <w:rPr>
          <w:color w:val="030303"/>
          <w:w w:val="105"/>
          <w:sz w:val="24"/>
          <w:szCs w:val="24"/>
        </w:rPr>
        <w:t xml:space="preserve">newly updated </w:t>
      </w:r>
      <w:r w:rsidR="00910051">
        <w:rPr>
          <w:color w:val="030303"/>
          <w:w w:val="105"/>
          <w:sz w:val="24"/>
          <w:szCs w:val="24"/>
        </w:rPr>
        <w:lastRenderedPageBreak/>
        <w:t xml:space="preserve">and will now be sent to the panel for review.  Changes should be sent directly to John.  Once any needed changes are made the final updated list will be published on the website.   </w:t>
      </w:r>
      <w:r w:rsidR="00B7630F">
        <w:rPr>
          <w:color w:val="030303"/>
          <w:w w:val="105"/>
          <w:sz w:val="24"/>
          <w:szCs w:val="24"/>
        </w:rPr>
        <w:t xml:space="preserve">  </w:t>
      </w:r>
      <w:r w:rsidR="00C76436">
        <w:rPr>
          <w:color w:val="030303"/>
          <w:w w:val="105"/>
          <w:sz w:val="24"/>
          <w:szCs w:val="24"/>
        </w:rPr>
        <w:t xml:space="preserve"> </w:t>
      </w:r>
    </w:p>
    <w:p w14:paraId="20A186FF" w14:textId="77777777" w:rsidR="00731E43" w:rsidRPr="00B45D64" w:rsidRDefault="00731E43" w:rsidP="00B45D64">
      <w:pPr>
        <w:tabs>
          <w:tab w:val="left" w:pos="745"/>
        </w:tabs>
        <w:rPr>
          <w:color w:val="030303"/>
          <w:w w:val="105"/>
          <w:sz w:val="24"/>
          <w:szCs w:val="24"/>
        </w:rPr>
      </w:pPr>
    </w:p>
    <w:p w14:paraId="73DC052C" w14:textId="54746113" w:rsidR="004E3FCE" w:rsidRDefault="00AB4ECF" w:rsidP="00B45D64">
      <w:pPr>
        <w:pStyle w:val="BodyText"/>
        <w:rPr>
          <w:color w:val="212121"/>
          <w:sz w:val="24"/>
          <w:szCs w:val="24"/>
        </w:rPr>
      </w:pPr>
      <w:proofErr w:type="spellStart"/>
      <w:r w:rsidRPr="00B45D64">
        <w:rPr>
          <w:color w:val="030303"/>
          <w:w w:val="105"/>
          <w:sz w:val="24"/>
          <w:szCs w:val="24"/>
        </w:rPr>
        <w:t>ADCM</w:t>
      </w:r>
      <w:proofErr w:type="spellEnd"/>
      <w:r w:rsidRPr="00B45D64">
        <w:rPr>
          <w:color w:val="030303"/>
          <w:w w:val="105"/>
          <w:sz w:val="24"/>
          <w:szCs w:val="24"/>
        </w:rPr>
        <w:t xml:space="preserve"> (Bob):  </w:t>
      </w:r>
      <w:r w:rsidR="003D3512">
        <w:rPr>
          <w:color w:val="212121"/>
          <w:sz w:val="24"/>
          <w:szCs w:val="24"/>
        </w:rPr>
        <w:t>Bob indicated that he had n</w:t>
      </w:r>
      <w:r w:rsidR="003E7D65">
        <w:rPr>
          <w:color w:val="212121"/>
          <w:sz w:val="24"/>
          <w:szCs w:val="24"/>
        </w:rPr>
        <w:t>othing to Report</w:t>
      </w:r>
      <w:r w:rsidR="003D3512">
        <w:rPr>
          <w:color w:val="212121"/>
          <w:sz w:val="24"/>
          <w:szCs w:val="24"/>
        </w:rPr>
        <w:t xml:space="preserve"> at this time.</w:t>
      </w:r>
      <w:r w:rsidR="004E3FCE">
        <w:rPr>
          <w:color w:val="212121"/>
          <w:sz w:val="24"/>
          <w:szCs w:val="24"/>
        </w:rPr>
        <w:t xml:space="preserve"> </w:t>
      </w:r>
    </w:p>
    <w:p w14:paraId="54F63EC1" w14:textId="77777777" w:rsidR="005D5923" w:rsidRDefault="005D5923" w:rsidP="00072934">
      <w:pPr>
        <w:pStyle w:val="BodyText"/>
        <w:ind w:left="0"/>
        <w:rPr>
          <w:color w:val="030303"/>
          <w:w w:val="105"/>
          <w:sz w:val="24"/>
          <w:szCs w:val="24"/>
        </w:rPr>
      </w:pPr>
    </w:p>
    <w:p w14:paraId="2E6502CA" w14:textId="4FA6A92D" w:rsidR="00731E43" w:rsidRPr="00B45D64" w:rsidRDefault="00731E43" w:rsidP="006E0EA8">
      <w:pPr>
        <w:pStyle w:val="BodyText"/>
        <w:rPr>
          <w:color w:val="030303"/>
          <w:w w:val="105"/>
          <w:sz w:val="24"/>
          <w:szCs w:val="24"/>
        </w:rPr>
      </w:pPr>
      <w:r w:rsidRPr="00B45D64">
        <w:rPr>
          <w:color w:val="030303"/>
          <w:w w:val="105"/>
          <w:sz w:val="24"/>
          <w:szCs w:val="24"/>
        </w:rPr>
        <w:t xml:space="preserve">DCM (Carrie): </w:t>
      </w:r>
      <w:r w:rsidR="003E7D65">
        <w:rPr>
          <w:color w:val="030303"/>
          <w:w w:val="105"/>
          <w:sz w:val="24"/>
          <w:szCs w:val="24"/>
        </w:rPr>
        <w:t xml:space="preserve"> A written DCM report for May 2017 was distributed by Carrie, which is attached.  Carrie also distributed materials related to the annual </w:t>
      </w:r>
      <w:proofErr w:type="spellStart"/>
      <w:r w:rsidR="003E7D65">
        <w:rPr>
          <w:color w:val="030303"/>
          <w:w w:val="105"/>
          <w:sz w:val="24"/>
          <w:szCs w:val="24"/>
        </w:rPr>
        <w:t>EPGSA</w:t>
      </w:r>
      <w:proofErr w:type="spellEnd"/>
      <w:r w:rsidR="003E7D65">
        <w:rPr>
          <w:color w:val="030303"/>
          <w:w w:val="105"/>
          <w:sz w:val="24"/>
          <w:szCs w:val="24"/>
        </w:rPr>
        <w:t xml:space="preserve"> conference, schedule for November 305 in Gettysburg.  She asked whether District 43 would provide $50 to help support the hospitality room at the </w:t>
      </w:r>
      <w:proofErr w:type="spellStart"/>
      <w:r w:rsidR="003E7D65">
        <w:rPr>
          <w:color w:val="030303"/>
          <w:w w:val="105"/>
          <w:sz w:val="24"/>
          <w:szCs w:val="24"/>
        </w:rPr>
        <w:t>EPGSA</w:t>
      </w:r>
      <w:proofErr w:type="spellEnd"/>
      <w:r w:rsidR="003E7D65">
        <w:rPr>
          <w:color w:val="030303"/>
          <w:w w:val="105"/>
          <w:sz w:val="24"/>
          <w:szCs w:val="24"/>
        </w:rPr>
        <w:t xml:space="preserve"> conference as we have done in the past.  It was agreed that Shannon should provide a check for $50 for this purpose.  Carrie also reported that there is a continuing need for support of </w:t>
      </w:r>
      <w:proofErr w:type="spellStart"/>
      <w:r w:rsidR="003E7D65">
        <w:rPr>
          <w:color w:val="030303"/>
          <w:w w:val="105"/>
          <w:sz w:val="24"/>
          <w:szCs w:val="24"/>
        </w:rPr>
        <w:t>GSO</w:t>
      </w:r>
      <w:proofErr w:type="spellEnd"/>
      <w:r w:rsidR="003E7D65">
        <w:rPr>
          <w:color w:val="030303"/>
          <w:w w:val="105"/>
          <w:sz w:val="24"/>
          <w:szCs w:val="24"/>
        </w:rPr>
        <w:t xml:space="preserve">.    </w:t>
      </w:r>
    </w:p>
    <w:p w14:paraId="27A4E406" w14:textId="77777777" w:rsidR="00AC5E6C" w:rsidRDefault="00AC5E6C" w:rsidP="00B45D64">
      <w:pPr>
        <w:rPr>
          <w:b/>
          <w:color w:val="030303"/>
          <w:w w:val="105"/>
          <w:sz w:val="24"/>
          <w:szCs w:val="24"/>
        </w:rPr>
      </w:pPr>
    </w:p>
    <w:p w14:paraId="5D36D350" w14:textId="3061F2A5" w:rsidR="00AB4ECF" w:rsidRDefault="006E0EA8" w:rsidP="001D3398">
      <w:pPr>
        <w:outlineLvl w:val="0"/>
        <w:rPr>
          <w:b/>
          <w:color w:val="030303"/>
          <w:w w:val="105"/>
          <w:sz w:val="24"/>
          <w:szCs w:val="24"/>
        </w:rPr>
      </w:pPr>
      <w:r>
        <w:rPr>
          <w:b/>
          <w:color w:val="030303"/>
          <w:w w:val="105"/>
          <w:sz w:val="24"/>
          <w:szCs w:val="24"/>
        </w:rPr>
        <w:t>Summaries and Actions</w:t>
      </w:r>
    </w:p>
    <w:p w14:paraId="657764C6" w14:textId="77777777" w:rsidR="006E0EA8" w:rsidRDefault="006E0EA8" w:rsidP="00B45D64">
      <w:pPr>
        <w:rPr>
          <w:b/>
          <w:color w:val="030303"/>
          <w:w w:val="105"/>
          <w:sz w:val="24"/>
          <w:szCs w:val="24"/>
        </w:rPr>
      </w:pPr>
    </w:p>
    <w:p w14:paraId="4AE78A42" w14:textId="77777777" w:rsidR="0066418F" w:rsidRDefault="00C25FA4" w:rsidP="00B45D64">
      <w:pPr>
        <w:rPr>
          <w:color w:val="030303"/>
          <w:w w:val="105"/>
          <w:sz w:val="24"/>
          <w:szCs w:val="24"/>
        </w:rPr>
      </w:pPr>
      <w:r>
        <w:rPr>
          <w:color w:val="030303"/>
          <w:w w:val="105"/>
          <w:sz w:val="24"/>
          <w:szCs w:val="24"/>
        </w:rPr>
        <w:t xml:space="preserve">Several items were reported.  The question of whether “vaping” should be permitted in AA meetings was raised.  It was generally agreed that this activity produces odors and vapors that may be offensive to some people so it may be appropriate for home groups to not permit this activity during meetings.  </w:t>
      </w:r>
    </w:p>
    <w:p w14:paraId="0C2F63D0" w14:textId="77777777" w:rsidR="0066418F" w:rsidRDefault="0066418F" w:rsidP="00B45D64">
      <w:pPr>
        <w:rPr>
          <w:color w:val="030303"/>
          <w:w w:val="105"/>
          <w:sz w:val="24"/>
          <w:szCs w:val="24"/>
        </w:rPr>
      </w:pPr>
    </w:p>
    <w:p w14:paraId="67EB2939" w14:textId="77777777" w:rsidR="0066418F" w:rsidRDefault="00C25FA4" w:rsidP="00B45D64">
      <w:pPr>
        <w:rPr>
          <w:color w:val="030303"/>
          <w:w w:val="105"/>
          <w:sz w:val="24"/>
          <w:szCs w:val="24"/>
        </w:rPr>
      </w:pPr>
      <w:r>
        <w:rPr>
          <w:color w:val="030303"/>
          <w:w w:val="105"/>
          <w:sz w:val="24"/>
          <w:szCs w:val="24"/>
        </w:rPr>
        <w:t xml:space="preserve">Another issue concerned some confusion at St. Andrews about the times and locations </w:t>
      </w:r>
      <w:r w:rsidR="002013B1">
        <w:rPr>
          <w:color w:val="030303"/>
          <w:w w:val="105"/>
          <w:sz w:val="24"/>
          <w:szCs w:val="24"/>
        </w:rPr>
        <w:t xml:space="preserve">of the various meetings </w:t>
      </w:r>
      <w:r w:rsidR="003D3512">
        <w:rPr>
          <w:color w:val="030303"/>
          <w:w w:val="105"/>
          <w:sz w:val="24"/>
          <w:szCs w:val="24"/>
        </w:rPr>
        <w:t>held at the church.  It was agreed that as soon as the new updated meeting list is available, Bob will provide to the church a list of the meetings held at St. Andrews.</w:t>
      </w:r>
    </w:p>
    <w:p w14:paraId="700DF353" w14:textId="77777777" w:rsidR="0066418F" w:rsidRDefault="0066418F" w:rsidP="00B45D64">
      <w:pPr>
        <w:rPr>
          <w:color w:val="030303"/>
          <w:w w:val="105"/>
          <w:sz w:val="24"/>
          <w:szCs w:val="24"/>
        </w:rPr>
      </w:pPr>
    </w:p>
    <w:p w14:paraId="62B17896" w14:textId="08CB163A" w:rsidR="00072934" w:rsidRPr="00072934" w:rsidRDefault="003D3512" w:rsidP="00B45D64">
      <w:pPr>
        <w:rPr>
          <w:color w:val="030303"/>
          <w:w w:val="105"/>
          <w:sz w:val="24"/>
          <w:szCs w:val="24"/>
        </w:rPr>
      </w:pPr>
      <w:r>
        <w:rPr>
          <w:color w:val="030303"/>
          <w:w w:val="105"/>
          <w:sz w:val="24"/>
          <w:szCs w:val="24"/>
        </w:rPr>
        <w:t>The issue of newcomer</w:t>
      </w:r>
      <w:r w:rsidR="0066418F">
        <w:rPr>
          <w:color w:val="030303"/>
          <w:w w:val="105"/>
          <w:sz w:val="24"/>
          <w:szCs w:val="24"/>
        </w:rPr>
        <w:t xml:space="preserve">s being given misinformation and perhaps </w:t>
      </w:r>
      <w:r>
        <w:rPr>
          <w:color w:val="030303"/>
          <w:w w:val="105"/>
          <w:sz w:val="24"/>
          <w:szCs w:val="24"/>
        </w:rPr>
        <w:t>being mistreated by members of AA who may have intentions that are no good was also raised.  It was agreed that members should be on the lookout for this type of behavior and should</w:t>
      </w:r>
      <w:r w:rsidR="0066418F">
        <w:rPr>
          <w:color w:val="030303"/>
          <w:w w:val="105"/>
          <w:sz w:val="24"/>
          <w:szCs w:val="24"/>
        </w:rPr>
        <w:t xml:space="preserve"> try hard to always</w:t>
      </w:r>
      <w:r>
        <w:rPr>
          <w:color w:val="030303"/>
          <w:w w:val="105"/>
          <w:sz w:val="24"/>
          <w:szCs w:val="24"/>
        </w:rPr>
        <w:t xml:space="preserve"> welcome and provide good guidance to newcomers.   </w:t>
      </w:r>
      <w:r w:rsidR="00C25FA4">
        <w:rPr>
          <w:color w:val="030303"/>
          <w:w w:val="105"/>
          <w:sz w:val="24"/>
          <w:szCs w:val="24"/>
        </w:rPr>
        <w:t xml:space="preserve"> </w:t>
      </w:r>
      <w:r w:rsidR="00072934">
        <w:rPr>
          <w:color w:val="030303"/>
          <w:w w:val="105"/>
          <w:sz w:val="24"/>
          <w:szCs w:val="24"/>
        </w:rPr>
        <w:t xml:space="preserve"> </w:t>
      </w:r>
    </w:p>
    <w:p w14:paraId="7BCC7EF6" w14:textId="77777777" w:rsidR="00AC5E6C" w:rsidRDefault="00AC5E6C" w:rsidP="00B45D64">
      <w:pPr>
        <w:rPr>
          <w:b/>
          <w:color w:val="030303"/>
          <w:w w:val="105"/>
          <w:sz w:val="24"/>
          <w:szCs w:val="24"/>
        </w:rPr>
      </w:pPr>
    </w:p>
    <w:p w14:paraId="6FE41F53" w14:textId="77777777" w:rsidR="003F3195" w:rsidRPr="00B45D64" w:rsidRDefault="003F3195" w:rsidP="001D3398">
      <w:pPr>
        <w:outlineLvl w:val="0"/>
        <w:rPr>
          <w:b/>
          <w:color w:val="030303"/>
          <w:w w:val="105"/>
          <w:sz w:val="24"/>
          <w:szCs w:val="24"/>
        </w:rPr>
      </w:pPr>
      <w:r w:rsidRPr="00B45D64">
        <w:rPr>
          <w:b/>
          <w:color w:val="030303"/>
          <w:w w:val="105"/>
          <w:sz w:val="24"/>
          <w:szCs w:val="24"/>
        </w:rPr>
        <w:t>Committee Reports</w:t>
      </w:r>
    </w:p>
    <w:p w14:paraId="7412DC27" w14:textId="77777777" w:rsidR="0010640F" w:rsidRPr="00B45D64" w:rsidRDefault="0010640F" w:rsidP="00B45D64">
      <w:pPr>
        <w:rPr>
          <w:sz w:val="24"/>
          <w:szCs w:val="24"/>
          <w:u w:val="single"/>
        </w:rPr>
      </w:pPr>
    </w:p>
    <w:p w14:paraId="1294A7D3" w14:textId="1380041D"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2C59B2">
        <w:rPr>
          <w:color w:val="212121"/>
          <w:sz w:val="24"/>
          <w:szCs w:val="24"/>
        </w:rPr>
        <w:t xml:space="preserve">Paul </w:t>
      </w:r>
      <w:r w:rsidR="003D3512">
        <w:rPr>
          <w:color w:val="212121"/>
          <w:sz w:val="24"/>
          <w:szCs w:val="24"/>
        </w:rPr>
        <w:t>reported that with the help of Sue, Vickie had been contacted and it was confirmed that the</w:t>
      </w:r>
      <w:r w:rsidR="002C59B2">
        <w:rPr>
          <w:color w:val="212121"/>
          <w:sz w:val="24"/>
          <w:szCs w:val="24"/>
        </w:rPr>
        <w:t xml:space="preserve"> </w:t>
      </w:r>
      <w:r w:rsidR="003D3512">
        <w:rPr>
          <w:color w:val="212121"/>
          <w:sz w:val="24"/>
          <w:szCs w:val="24"/>
        </w:rPr>
        <w:t xml:space="preserve">key to the archives cabinet, the </w:t>
      </w:r>
      <w:r w:rsidR="002C59B2">
        <w:rPr>
          <w:color w:val="212121"/>
          <w:sz w:val="24"/>
          <w:szCs w:val="24"/>
        </w:rPr>
        <w:t>scanner</w:t>
      </w:r>
      <w:r w:rsidR="003D3512">
        <w:rPr>
          <w:color w:val="212121"/>
          <w:sz w:val="24"/>
          <w:szCs w:val="24"/>
        </w:rPr>
        <w:t>,</w:t>
      </w:r>
      <w:r w:rsidR="002C59B2">
        <w:rPr>
          <w:color w:val="212121"/>
          <w:sz w:val="24"/>
          <w:szCs w:val="24"/>
        </w:rPr>
        <w:t xml:space="preserve"> and </w:t>
      </w:r>
      <w:r w:rsidR="003D3512">
        <w:rPr>
          <w:color w:val="212121"/>
          <w:sz w:val="24"/>
          <w:szCs w:val="24"/>
        </w:rPr>
        <w:t xml:space="preserve">the </w:t>
      </w:r>
      <w:r w:rsidR="002C59B2">
        <w:rPr>
          <w:color w:val="212121"/>
          <w:sz w:val="24"/>
          <w:szCs w:val="24"/>
        </w:rPr>
        <w:t>thumb drive</w:t>
      </w:r>
      <w:r w:rsidR="003D3512">
        <w:rPr>
          <w:color w:val="212121"/>
          <w:sz w:val="24"/>
          <w:szCs w:val="24"/>
        </w:rPr>
        <w:t xml:space="preserve"> are all in the Clubhouse with the archives cabinet.</w:t>
      </w:r>
    </w:p>
    <w:p w14:paraId="6BF7139B" w14:textId="77777777" w:rsidR="00AB4ECF" w:rsidRPr="00B45D64" w:rsidRDefault="00AB4ECF" w:rsidP="00B45D64">
      <w:pPr>
        <w:rPr>
          <w:b/>
          <w:sz w:val="24"/>
          <w:szCs w:val="24"/>
        </w:rPr>
      </w:pPr>
    </w:p>
    <w:p w14:paraId="00B805DE" w14:textId="467D48F8" w:rsidR="00AB4ECF" w:rsidRPr="00B45D64" w:rsidRDefault="00AB4ECF" w:rsidP="00B45D64">
      <w:pPr>
        <w:rPr>
          <w:sz w:val="24"/>
          <w:szCs w:val="24"/>
        </w:rPr>
      </w:pPr>
      <w:r w:rsidRPr="00B45D64">
        <w:rPr>
          <w:sz w:val="24"/>
          <w:szCs w:val="24"/>
        </w:rPr>
        <w:t>Corrections &amp; Institutions (C&amp;I):</w:t>
      </w:r>
      <w:r w:rsidR="00B10D0B" w:rsidRPr="00B45D64">
        <w:rPr>
          <w:sz w:val="24"/>
          <w:szCs w:val="24"/>
        </w:rPr>
        <w:t xml:space="preserve"> </w:t>
      </w:r>
      <w:r w:rsidR="003D3512">
        <w:rPr>
          <w:sz w:val="24"/>
          <w:szCs w:val="24"/>
        </w:rPr>
        <w:t>it was reported that</w:t>
      </w:r>
      <w:r w:rsidR="002C59B2">
        <w:rPr>
          <w:sz w:val="24"/>
          <w:szCs w:val="24"/>
        </w:rPr>
        <w:t xml:space="preserve"> the website </w:t>
      </w:r>
      <w:r w:rsidR="003D3512">
        <w:rPr>
          <w:sz w:val="24"/>
          <w:szCs w:val="24"/>
        </w:rPr>
        <w:t>now clearly</w:t>
      </w:r>
      <w:r w:rsidR="002C59B2">
        <w:rPr>
          <w:sz w:val="24"/>
          <w:szCs w:val="24"/>
        </w:rPr>
        <w:t xml:space="preserve"> list</w:t>
      </w:r>
      <w:r w:rsidR="003D3512">
        <w:rPr>
          <w:sz w:val="24"/>
          <w:szCs w:val="24"/>
        </w:rPr>
        <w:t>s</w:t>
      </w:r>
      <w:r w:rsidR="002C59B2">
        <w:rPr>
          <w:sz w:val="24"/>
          <w:szCs w:val="24"/>
        </w:rPr>
        <w:t xml:space="preserve"> the clearance requirements for each </w:t>
      </w:r>
      <w:r w:rsidR="003D3512">
        <w:rPr>
          <w:sz w:val="24"/>
          <w:szCs w:val="24"/>
        </w:rPr>
        <w:t xml:space="preserve">correctional </w:t>
      </w:r>
      <w:r w:rsidR="002C59B2">
        <w:rPr>
          <w:sz w:val="24"/>
          <w:szCs w:val="24"/>
        </w:rPr>
        <w:t xml:space="preserve">facility </w:t>
      </w:r>
      <w:r w:rsidR="003D3512">
        <w:rPr>
          <w:sz w:val="24"/>
          <w:szCs w:val="24"/>
        </w:rPr>
        <w:t xml:space="preserve">or institutional </w:t>
      </w:r>
      <w:r w:rsidR="002C59B2">
        <w:rPr>
          <w:sz w:val="24"/>
          <w:szCs w:val="24"/>
        </w:rPr>
        <w:t>along with links to the necessary forms that must be completed to gain</w:t>
      </w:r>
      <w:r w:rsidR="003D3512">
        <w:rPr>
          <w:sz w:val="24"/>
          <w:szCs w:val="24"/>
        </w:rPr>
        <w:t xml:space="preserve"> access to each facility.</w:t>
      </w:r>
    </w:p>
    <w:p w14:paraId="2EC5C022" w14:textId="77777777" w:rsidR="00AB4ECF" w:rsidRPr="00B45D64" w:rsidRDefault="00AB4ECF" w:rsidP="00B45D64">
      <w:pPr>
        <w:rPr>
          <w:b/>
          <w:sz w:val="24"/>
          <w:szCs w:val="24"/>
        </w:rPr>
      </w:pPr>
    </w:p>
    <w:p w14:paraId="7368B1D0" w14:textId="5617263B" w:rsidR="00AB4ECF" w:rsidRPr="00B45D64" w:rsidRDefault="00AB4ECF" w:rsidP="00B45D64">
      <w:pPr>
        <w:rPr>
          <w:sz w:val="24"/>
          <w:szCs w:val="24"/>
        </w:rPr>
      </w:pPr>
      <w:r w:rsidRPr="00B45D64">
        <w:rPr>
          <w:sz w:val="24"/>
          <w:szCs w:val="24"/>
        </w:rPr>
        <w:t>Cooperation with the Professional Community (CPC):</w:t>
      </w:r>
      <w:r w:rsidRPr="00B45D64">
        <w:rPr>
          <w:b/>
          <w:sz w:val="24"/>
          <w:szCs w:val="24"/>
        </w:rPr>
        <w:t xml:space="preserve"> </w:t>
      </w:r>
      <w:r w:rsidR="00AA2108">
        <w:rPr>
          <w:b/>
          <w:sz w:val="24"/>
          <w:szCs w:val="24"/>
        </w:rPr>
        <w:t xml:space="preserve"> </w:t>
      </w:r>
      <w:r w:rsidR="00762474">
        <w:rPr>
          <w:color w:val="212121"/>
          <w:sz w:val="24"/>
          <w:szCs w:val="24"/>
        </w:rPr>
        <w:t xml:space="preserve">Roger distributed a sign-up sheet for volunteers to willing to take calls received through the hotline.  </w:t>
      </w:r>
      <w:proofErr w:type="spellStart"/>
      <w:r w:rsidR="00762474">
        <w:rPr>
          <w:color w:val="212121"/>
          <w:sz w:val="24"/>
          <w:szCs w:val="24"/>
        </w:rPr>
        <w:t>GSRs</w:t>
      </w:r>
      <w:proofErr w:type="spellEnd"/>
      <w:r w:rsidR="00762474">
        <w:rPr>
          <w:color w:val="212121"/>
          <w:sz w:val="24"/>
          <w:szCs w:val="24"/>
        </w:rPr>
        <w:t xml:space="preserve"> were asked to take the sign-up sheet to their home groups and return completed sheets by the next District meeting.  </w:t>
      </w:r>
    </w:p>
    <w:p w14:paraId="127A7FA0" w14:textId="77777777" w:rsidR="007C2E3E" w:rsidRPr="00B45D64" w:rsidRDefault="007C2E3E" w:rsidP="00B45D64">
      <w:pPr>
        <w:rPr>
          <w:b/>
          <w:sz w:val="24"/>
          <w:szCs w:val="24"/>
        </w:rPr>
      </w:pPr>
    </w:p>
    <w:p w14:paraId="007ECD29" w14:textId="0CF94C7C" w:rsidR="00AB4ECF" w:rsidRPr="00B45D64" w:rsidRDefault="00AB4ECF" w:rsidP="00B45D64">
      <w:pPr>
        <w:rPr>
          <w:sz w:val="24"/>
          <w:szCs w:val="24"/>
        </w:rPr>
      </w:pPr>
      <w:r w:rsidRPr="00B45D64">
        <w:rPr>
          <w:sz w:val="24"/>
          <w:szCs w:val="24"/>
        </w:rPr>
        <w:t>Public Information (PI):</w:t>
      </w:r>
      <w:r w:rsidR="005D1AB8">
        <w:rPr>
          <w:sz w:val="24"/>
          <w:szCs w:val="24"/>
        </w:rPr>
        <w:t xml:space="preserve"> </w:t>
      </w:r>
      <w:r w:rsidR="003D3512">
        <w:rPr>
          <w:color w:val="212121"/>
          <w:sz w:val="24"/>
          <w:szCs w:val="24"/>
        </w:rPr>
        <w:t xml:space="preserve">Discussion of items </w:t>
      </w:r>
      <w:r w:rsidR="00762474">
        <w:rPr>
          <w:color w:val="212121"/>
          <w:sz w:val="24"/>
          <w:szCs w:val="24"/>
        </w:rPr>
        <w:t>for this committee were tabled until the next meeting.</w:t>
      </w:r>
      <w:r w:rsidR="003D3512">
        <w:rPr>
          <w:color w:val="212121"/>
          <w:sz w:val="24"/>
          <w:szCs w:val="24"/>
        </w:rPr>
        <w:t xml:space="preserve">  </w:t>
      </w:r>
    </w:p>
    <w:p w14:paraId="1B913B92" w14:textId="77777777" w:rsidR="00AB4ECF" w:rsidRPr="00B45D64" w:rsidRDefault="00AB4ECF" w:rsidP="00B45D64">
      <w:pPr>
        <w:rPr>
          <w:b/>
          <w:sz w:val="24"/>
          <w:szCs w:val="24"/>
        </w:rPr>
      </w:pPr>
    </w:p>
    <w:p w14:paraId="2DA700D2" w14:textId="7A945639" w:rsidR="00AB4ECF" w:rsidRPr="00B45D64" w:rsidRDefault="00AB4ECF" w:rsidP="00B45D64">
      <w:pPr>
        <w:rPr>
          <w:sz w:val="24"/>
          <w:szCs w:val="24"/>
        </w:rPr>
      </w:pPr>
      <w:r w:rsidRPr="00B45D64">
        <w:rPr>
          <w:sz w:val="24"/>
          <w:szCs w:val="24"/>
        </w:rPr>
        <w:t>Structure:</w:t>
      </w:r>
      <w:r w:rsidR="003F3195" w:rsidRPr="00B45D64">
        <w:rPr>
          <w:sz w:val="24"/>
          <w:szCs w:val="24"/>
        </w:rPr>
        <w:t xml:space="preserve"> </w:t>
      </w:r>
      <w:r w:rsidR="00762474">
        <w:rPr>
          <w:color w:val="212121"/>
          <w:sz w:val="24"/>
          <w:szCs w:val="24"/>
        </w:rPr>
        <w:t>This committee had nothing to report.</w:t>
      </w:r>
    </w:p>
    <w:p w14:paraId="7A3DA811" w14:textId="77777777" w:rsidR="00AB4ECF" w:rsidRPr="00B45D64" w:rsidRDefault="00AB4ECF" w:rsidP="00B45D64">
      <w:pPr>
        <w:rPr>
          <w:b/>
          <w:sz w:val="24"/>
          <w:szCs w:val="24"/>
        </w:rPr>
      </w:pPr>
    </w:p>
    <w:p w14:paraId="2A659428" w14:textId="6AC39636" w:rsidR="00AB4ECF" w:rsidRPr="00B45D64" w:rsidRDefault="00AB4ECF" w:rsidP="001D3398">
      <w:pPr>
        <w:outlineLvl w:val="0"/>
        <w:rPr>
          <w:sz w:val="24"/>
          <w:szCs w:val="24"/>
        </w:rPr>
      </w:pPr>
      <w:r w:rsidRPr="00B45D64">
        <w:rPr>
          <w:sz w:val="24"/>
          <w:szCs w:val="24"/>
        </w:rPr>
        <w:t>Visitation:</w:t>
      </w:r>
      <w:r w:rsidR="005D1AB8" w:rsidRPr="005D1AB8">
        <w:rPr>
          <w:color w:val="212121"/>
          <w:sz w:val="24"/>
          <w:szCs w:val="24"/>
        </w:rPr>
        <w:t xml:space="preserve"> </w:t>
      </w:r>
      <w:r w:rsidR="00762474">
        <w:rPr>
          <w:color w:val="212121"/>
          <w:sz w:val="24"/>
          <w:szCs w:val="24"/>
        </w:rPr>
        <w:t xml:space="preserve">Todd explained that this committee plans to take the newly updated meeting list and divide the meetings among committee members and then begin visiting home group meetings.  Jim and Shannon expressed interest in participating in visits to home group meetings.  </w:t>
      </w:r>
    </w:p>
    <w:p w14:paraId="15F17F4D" w14:textId="77777777" w:rsidR="00AB4ECF" w:rsidRPr="00B45D64" w:rsidRDefault="00AB4ECF" w:rsidP="00B45D64">
      <w:pPr>
        <w:rPr>
          <w:b/>
          <w:sz w:val="24"/>
          <w:szCs w:val="24"/>
        </w:rPr>
      </w:pPr>
    </w:p>
    <w:p w14:paraId="6E824E42" w14:textId="77777777" w:rsidR="00A365BB" w:rsidRDefault="008B5CBE" w:rsidP="001D3398">
      <w:pPr>
        <w:outlineLvl w:val="0"/>
        <w:rPr>
          <w:b/>
          <w:sz w:val="24"/>
          <w:szCs w:val="24"/>
        </w:rPr>
      </w:pPr>
      <w:r w:rsidRPr="00B45D64">
        <w:rPr>
          <w:b/>
          <w:sz w:val="24"/>
          <w:szCs w:val="24"/>
        </w:rPr>
        <w:t>Old Business</w:t>
      </w:r>
    </w:p>
    <w:p w14:paraId="00221F7B" w14:textId="77777777" w:rsidR="00A365BB" w:rsidRDefault="00A365BB" w:rsidP="00B45D64">
      <w:pPr>
        <w:rPr>
          <w:b/>
          <w:sz w:val="24"/>
          <w:szCs w:val="24"/>
        </w:rPr>
      </w:pPr>
    </w:p>
    <w:p w14:paraId="72E83174" w14:textId="77777777" w:rsidR="00C1195E" w:rsidRDefault="00762474" w:rsidP="00B45D64">
      <w:pPr>
        <w:rPr>
          <w:color w:val="212121"/>
          <w:sz w:val="24"/>
          <w:szCs w:val="24"/>
        </w:rPr>
      </w:pPr>
      <w:r>
        <w:rPr>
          <w:color w:val="212121"/>
          <w:sz w:val="24"/>
          <w:szCs w:val="24"/>
        </w:rPr>
        <w:t xml:space="preserve">Carrie reported that AA is listed at no charge in yellow pages phone directories serving the entire geography of District 43 with the exception of Lock Haven.  Carrie agreed to look into what is needed to ensure coverage in Lock Haven.  There was agreement that pending resolution of the Lock Haven issue, </w:t>
      </w:r>
      <w:r w:rsidR="00C1195E">
        <w:rPr>
          <w:color w:val="212121"/>
          <w:sz w:val="24"/>
          <w:szCs w:val="24"/>
        </w:rPr>
        <w:t>District 43 should not</w:t>
      </w:r>
      <w:r>
        <w:rPr>
          <w:color w:val="212121"/>
          <w:sz w:val="24"/>
          <w:szCs w:val="24"/>
        </w:rPr>
        <w:t xml:space="preserve"> pay for advertising in any </w:t>
      </w:r>
      <w:r w:rsidR="00C1195E">
        <w:rPr>
          <w:color w:val="212121"/>
          <w:sz w:val="24"/>
          <w:szCs w:val="24"/>
        </w:rPr>
        <w:t xml:space="preserve">yellow </w:t>
      </w:r>
      <w:proofErr w:type="gramStart"/>
      <w:r w:rsidR="00C1195E">
        <w:rPr>
          <w:color w:val="212121"/>
          <w:sz w:val="24"/>
          <w:szCs w:val="24"/>
        </w:rPr>
        <w:t>p</w:t>
      </w:r>
      <w:r>
        <w:rPr>
          <w:color w:val="212121"/>
          <w:sz w:val="24"/>
          <w:szCs w:val="24"/>
        </w:rPr>
        <w:t>ages</w:t>
      </w:r>
      <w:proofErr w:type="gramEnd"/>
      <w:r>
        <w:rPr>
          <w:color w:val="212121"/>
          <w:sz w:val="24"/>
          <w:szCs w:val="24"/>
        </w:rPr>
        <w:t xml:space="preserve"> phone directories. </w:t>
      </w:r>
    </w:p>
    <w:p w14:paraId="2B3F33E3" w14:textId="77777777" w:rsidR="00C1195E" w:rsidRDefault="00C1195E" w:rsidP="00B45D64">
      <w:pPr>
        <w:rPr>
          <w:color w:val="212121"/>
          <w:sz w:val="24"/>
          <w:szCs w:val="24"/>
        </w:rPr>
      </w:pPr>
    </w:p>
    <w:p w14:paraId="32B655F2" w14:textId="7D53D4FC" w:rsidR="00C1195E" w:rsidRDefault="00C1195E" w:rsidP="00C1195E">
      <w:pPr>
        <w:rPr>
          <w:sz w:val="24"/>
          <w:szCs w:val="24"/>
        </w:rPr>
      </w:pPr>
      <w:r>
        <w:rPr>
          <w:sz w:val="24"/>
          <w:szCs w:val="24"/>
        </w:rPr>
        <w:t xml:space="preserve">A second item if old business concerned service animals in AA meetings.  Carrie </w:t>
      </w:r>
      <w:r>
        <w:rPr>
          <w:sz w:val="24"/>
          <w:szCs w:val="24"/>
        </w:rPr>
        <w:t xml:space="preserve">reported that to </w:t>
      </w:r>
      <w:r>
        <w:rPr>
          <w:sz w:val="24"/>
          <w:szCs w:val="24"/>
        </w:rPr>
        <w:t xml:space="preserve">comply </w:t>
      </w:r>
      <w:r>
        <w:rPr>
          <w:sz w:val="24"/>
          <w:szCs w:val="24"/>
        </w:rPr>
        <w:t>with ADA requirements, service animals should be permitted in AA meetings</w:t>
      </w:r>
      <w:r>
        <w:rPr>
          <w:sz w:val="24"/>
          <w:szCs w:val="24"/>
        </w:rPr>
        <w:t>.  It was agreed that each group conscience should decide how to handle this.</w:t>
      </w:r>
    </w:p>
    <w:p w14:paraId="3CB25CE2" w14:textId="794420B4" w:rsidR="00072934" w:rsidRPr="00C1195E" w:rsidRDefault="00762474" w:rsidP="00B45D64">
      <w:pPr>
        <w:rPr>
          <w:color w:val="212121"/>
          <w:sz w:val="24"/>
          <w:szCs w:val="24"/>
        </w:rPr>
      </w:pPr>
      <w:r>
        <w:rPr>
          <w:color w:val="212121"/>
          <w:sz w:val="24"/>
          <w:szCs w:val="24"/>
        </w:rPr>
        <w:t xml:space="preserve">   </w:t>
      </w:r>
    </w:p>
    <w:p w14:paraId="59370E3A" w14:textId="16EDF56B" w:rsidR="00B45D64" w:rsidRDefault="00AB4ECF" w:rsidP="001D3398">
      <w:pPr>
        <w:outlineLvl w:val="0"/>
        <w:rPr>
          <w:b/>
          <w:sz w:val="24"/>
          <w:szCs w:val="24"/>
        </w:rPr>
      </w:pPr>
      <w:r w:rsidRPr="00B45D64">
        <w:rPr>
          <w:b/>
          <w:sz w:val="24"/>
          <w:szCs w:val="24"/>
        </w:rPr>
        <w:t>New Business:</w:t>
      </w:r>
      <w:r w:rsidR="005D1AB8">
        <w:rPr>
          <w:b/>
          <w:sz w:val="24"/>
          <w:szCs w:val="24"/>
        </w:rPr>
        <w:t xml:space="preserve"> </w:t>
      </w:r>
      <w:r w:rsidR="005D1AB8">
        <w:rPr>
          <w:color w:val="212121"/>
          <w:sz w:val="24"/>
          <w:szCs w:val="24"/>
        </w:rPr>
        <w:t>No new business was discussed.</w:t>
      </w:r>
    </w:p>
    <w:p w14:paraId="2237EEC3" w14:textId="16ACCD24" w:rsidR="00AB4ECF" w:rsidRDefault="00AB4ECF" w:rsidP="00B45D64">
      <w:pPr>
        <w:rPr>
          <w:b/>
          <w:sz w:val="24"/>
          <w:szCs w:val="24"/>
        </w:rPr>
      </w:pPr>
    </w:p>
    <w:p w14:paraId="7AFA1AEC" w14:textId="462CF709" w:rsidR="00B576B4" w:rsidRPr="00B45D64" w:rsidRDefault="00C1195E" w:rsidP="00B45D64">
      <w:pPr>
        <w:rPr>
          <w:sz w:val="24"/>
          <w:szCs w:val="24"/>
        </w:rPr>
      </w:pPr>
      <w:r>
        <w:rPr>
          <w:sz w:val="24"/>
          <w:szCs w:val="24"/>
        </w:rPr>
        <w:t>The meeting adjourned at 8:30</w:t>
      </w:r>
      <w:r w:rsidR="00B576B4">
        <w:rPr>
          <w:sz w:val="24"/>
          <w:szCs w:val="24"/>
        </w:rPr>
        <w:t xml:space="preserve"> p.m.</w:t>
      </w:r>
    </w:p>
    <w:sectPr w:rsidR="00B576B4" w:rsidRPr="00B45D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0A28" w14:textId="77777777" w:rsidR="006B11ED" w:rsidRDefault="006B11ED" w:rsidP="00BF60E1">
      <w:r>
        <w:separator/>
      </w:r>
    </w:p>
  </w:endnote>
  <w:endnote w:type="continuationSeparator" w:id="0">
    <w:p w14:paraId="0AFE74F0" w14:textId="77777777" w:rsidR="006B11ED" w:rsidRDefault="006B11ED"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18F">
      <w:rPr>
        <w:rStyle w:val="PageNumber"/>
        <w:noProof/>
      </w:rPr>
      <w:t>2</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A986" w14:textId="77777777" w:rsidR="006B11ED" w:rsidRDefault="006B11ED" w:rsidP="00BF60E1">
      <w:r>
        <w:separator/>
      </w:r>
    </w:p>
  </w:footnote>
  <w:footnote w:type="continuationSeparator" w:id="0">
    <w:p w14:paraId="485F50CD" w14:textId="77777777" w:rsidR="006B11ED" w:rsidRDefault="006B11ED" w:rsidP="00BF6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F"/>
    <w:rsid w:val="00072934"/>
    <w:rsid w:val="000736BC"/>
    <w:rsid w:val="00085D87"/>
    <w:rsid w:val="000F7B09"/>
    <w:rsid w:val="00101789"/>
    <w:rsid w:val="0010640F"/>
    <w:rsid w:val="00126554"/>
    <w:rsid w:val="00135601"/>
    <w:rsid w:val="001412C9"/>
    <w:rsid w:val="0014338B"/>
    <w:rsid w:val="001A4C1F"/>
    <w:rsid w:val="001A536B"/>
    <w:rsid w:val="001A7CFF"/>
    <w:rsid w:val="001B22C2"/>
    <w:rsid w:val="001D3398"/>
    <w:rsid w:val="001F64D7"/>
    <w:rsid w:val="002013B1"/>
    <w:rsid w:val="00231757"/>
    <w:rsid w:val="0024031C"/>
    <w:rsid w:val="00244B4A"/>
    <w:rsid w:val="0027299D"/>
    <w:rsid w:val="002834E4"/>
    <w:rsid w:val="002B31CD"/>
    <w:rsid w:val="002C59B2"/>
    <w:rsid w:val="002E3434"/>
    <w:rsid w:val="00335685"/>
    <w:rsid w:val="003572AD"/>
    <w:rsid w:val="00364077"/>
    <w:rsid w:val="00396BEF"/>
    <w:rsid w:val="003D3512"/>
    <w:rsid w:val="003E7D65"/>
    <w:rsid w:val="003F3195"/>
    <w:rsid w:val="00443E89"/>
    <w:rsid w:val="00450259"/>
    <w:rsid w:val="004747B6"/>
    <w:rsid w:val="004A2EFC"/>
    <w:rsid w:val="004C1A64"/>
    <w:rsid w:val="004E3FCE"/>
    <w:rsid w:val="00530815"/>
    <w:rsid w:val="00557904"/>
    <w:rsid w:val="005D1AB8"/>
    <w:rsid w:val="005D2C0F"/>
    <w:rsid w:val="005D5923"/>
    <w:rsid w:val="005E1BD8"/>
    <w:rsid w:val="005F39E7"/>
    <w:rsid w:val="00607FBB"/>
    <w:rsid w:val="006216C5"/>
    <w:rsid w:val="00650E5A"/>
    <w:rsid w:val="0066418F"/>
    <w:rsid w:val="00673FF4"/>
    <w:rsid w:val="006A388C"/>
    <w:rsid w:val="006B11ED"/>
    <w:rsid w:val="006D6123"/>
    <w:rsid w:val="006E0EA8"/>
    <w:rsid w:val="006E4A9E"/>
    <w:rsid w:val="007318D2"/>
    <w:rsid w:val="00731E43"/>
    <w:rsid w:val="00756CC8"/>
    <w:rsid w:val="00762474"/>
    <w:rsid w:val="007C2E3E"/>
    <w:rsid w:val="007D61CD"/>
    <w:rsid w:val="00814C9F"/>
    <w:rsid w:val="00821914"/>
    <w:rsid w:val="00835638"/>
    <w:rsid w:val="0089025B"/>
    <w:rsid w:val="008B5CBE"/>
    <w:rsid w:val="00910051"/>
    <w:rsid w:val="009414F6"/>
    <w:rsid w:val="009448AF"/>
    <w:rsid w:val="009515BB"/>
    <w:rsid w:val="00954CF0"/>
    <w:rsid w:val="00974F1C"/>
    <w:rsid w:val="009D3F2C"/>
    <w:rsid w:val="009F5FEF"/>
    <w:rsid w:val="00A3228D"/>
    <w:rsid w:val="00A365BB"/>
    <w:rsid w:val="00A37DE8"/>
    <w:rsid w:val="00A63DF2"/>
    <w:rsid w:val="00A7558E"/>
    <w:rsid w:val="00AA2108"/>
    <w:rsid w:val="00AB4ECF"/>
    <w:rsid w:val="00AC5E6C"/>
    <w:rsid w:val="00B06940"/>
    <w:rsid w:val="00B10D0B"/>
    <w:rsid w:val="00B17A02"/>
    <w:rsid w:val="00B254C2"/>
    <w:rsid w:val="00B33712"/>
    <w:rsid w:val="00B45D64"/>
    <w:rsid w:val="00B576B4"/>
    <w:rsid w:val="00B61A71"/>
    <w:rsid w:val="00B7630F"/>
    <w:rsid w:val="00B90704"/>
    <w:rsid w:val="00B91CC4"/>
    <w:rsid w:val="00BB3505"/>
    <w:rsid w:val="00BE161F"/>
    <w:rsid w:val="00BF60E1"/>
    <w:rsid w:val="00C07482"/>
    <w:rsid w:val="00C11734"/>
    <w:rsid w:val="00C1195E"/>
    <w:rsid w:val="00C25FA4"/>
    <w:rsid w:val="00C307CF"/>
    <w:rsid w:val="00C40CF8"/>
    <w:rsid w:val="00C65B4C"/>
    <w:rsid w:val="00C76436"/>
    <w:rsid w:val="00CA45DB"/>
    <w:rsid w:val="00CF75E5"/>
    <w:rsid w:val="00D01BBE"/>
    <w:rsid w:val="00D54E22"/>
    <w:rsid w:val="00D761DC"/>
    <w:rsid w:val="00DC15CB"/>
    <w:rsid w:val="00DF60E2"/>
    <w:rsid w:val="00DF720C"/>
    <w:rsid w:val="00E12568"/>
    <w:rsid w:val="00E6283F"/>
    <w:rsid w:val="00E92B18"/>
    <w:rsid w:val="00EA5EB9"/>
    <w:rsid w:val="00EB5DB1"/>
    <w:rsid w:val="00EC7928"/>
    <w:rsid w:val="00F0474B"/>
    <w:rsid w:val="00F10953"/>
    <w:rsid w:val="00F87CBC"/>
    <w:rsid w:val="00F9114A"/>
    <w:rsid w:val="00F91A48"/>
    <w:rsid w:val="00F9552A"/>
    <w:rsid w:val="00FC7C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750</Words>
  <Characters>4276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4</cp:revision>
  <cp:lastPrinted>2017-01-23T02:19:00Z</cp:lastPrinted>
  <dcterms:created xsi:type="dcterms:W3CDTF">2017-06-26T13:27:00Z</dcterms:created>
  <dcterms:modified xsi:type="dcterms:W3CDTF">2017-06-26T19:08:00Z</dcterms:modified>
</cp:coreProperties>
</file>